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02" w:rsidRDefault="000961B5" w:rsidP="00183702">
      <w:r>
        <w:t>Без прошлого нет будущего</w:t>
      </w:r>
    </w:p>
    <w:p w:rsidR="00EB1E93" w:rsidRPr="00EB1E93" w:rsidRDefault="000961B5" w:rsidP="00183702">
      <w:r>
        <w:t>У Иланского района богатое прошлое. И сейчас важно, чтобы нынешнее поколение не забывало об истории своей родины, помнили свои корни. Поэтому в нашей районной газете «</w:t>
      </w:r>
      <w:proofErr w:type="spellStart"/>
      <w:r>
        <w:t>Иланские</w:t>
      </w:r>
      <w:proofErr w:type="spellEnd"/>
      <w:r>
        <w:t xml:space="preserve"> вести» постоянно публикуются материалы и самых важных исторических местах района. Город Иланский – главная узловая железнодорожная станция на Транссибе, поэтому невозможно обойти вниманием историю ее становления. </w:t>
      </w:r>
      <w:proofErr w:type="gramStart"/>
      <w:r>
        <w:t>Также</w:t>
      </w:r>
      <w:proofErr w:type="gramEnd"/>
      <w:r>
        <w:t xml:space="preserve"> как и историю православного храма, который является одной из главных достопримечательностей территории. Сейчас второе рождение переживает село Новониколаевка на юге района, это самая перспективная территория. Журналисты со всего края побывали здесь и были </w:t>
      </w:r>
      <w:r w:rsidR="001D3919">
        <w:t>в восторге от увиденного.</w:t>
      </w:r>
      <w:bookmarkStart w:id="0" w:name="_GoBack"/>
      <w:bookmarkEnd w:id="0"/>
    </w:p>
    <w:sectPr w:rsidR="00EB1E93" w:rsidRPr="00EB1E93" w:rsidSect="005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19"/>
    <w:rsid w:val="000961B5"/>
    <w:rsid w:val="00183702"/>
    <w:rsid w:val="001D3919"/>
    <w:rsid w:val="003A29E9"/>
    <w:rsid w:val="00560C53"/>
    <w:rsid w:val="00606153"/>
    <w:rsid w:val="0092185C"/>
    <w:rsid w:val="00A124BD"/>
    <w:rsid w:val="00AB7D19"/>
    <w:rsid w:val="00E0319C"/>
    <w:rsid w:val="00E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4B03"/>
  <w15:docId w15:val="{3DD6B25D-37FF-428A-B2B6-CA48DA13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2017-05-31T06:42:00Z</dcterms:created>
  <dcterms:modified xsi:type="dcterms:W3CDTF">2017-05-31T06:42:00Z</dcterms:modified>
</cp:coreProperties>
</file>